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4ABE" w:rsidRDefault="00EB52B8" w:rsidP="00A14ABE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Nr </w:t>
      </w:r>
      <w:r>
        <w:rPr>
          <w:rFonts w:ascii="Arial" w:hAnsi="Arial" w:cs="Arial"/>
          <w:sz w:val="24"/>
          <w:szCs w:val="24"/>
          <w:lang w:eastAsia="pl-PL"/>
        </w:rPr>
        <w:t>23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znajduje się w </w:t>
      </w:r>
      <w:r>
        <w:rPr>
          <w:rFonts w:ascii="Arial" w:hAnsi="Arial" w:cs="Arial"/>
          <w:sz w:val="24"/>
          <w:szCs w:val="24"/>
          <w:lang w:eastAsia="pl-PL"/>
        </w:rPr>
        <w:t>Warszawie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przy ulicy </w:t>
      </w:r>
      <w:r>
        <w:rPr>
          <w:rFonts w:ascii="Arial" w:hAnsi="Arial" w:cs="Arial"/>
          <w:sz w:val="24"/>
          <w:szCs w:val="24"/>
          <w:lang w:eastAsia="pl-PL"/>
        </w:rPr>
        <w:t>Czerniakowskiej 128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kod pocztowy </w:t>
      </w:r>
      <w:r>
        <w:rPr>
          <w:rFonts w:ascii="Arial" w:hAnsi="Arial" w:cs="Arial"/>
          <w:sz w:val="24"/>
          <w:szCs w:val="24"/>
          <w:lang w:eastAsia="pl-PL"/>
        </w:rPr>
        <w:t>00-454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telefon: </w:t>
      </w:r>
      <w:r w:rsidR="002B6551">
        <w:rPr>
          <w:rFonts w:ascii="Arial" w:hAnsi="Arial" w:cs="Arial"/>
          <w:sz w:val="24"/>
          <w:szCs w:val="24"/>
          <w:lang w:eastAsia="pl-PL"/>
        </w:rPr>
        <w:t>22</w:t>
      </w:r>
      <w:r w:rsidR="00677509">
        <w:rPr>
          <w:rFonts w:ascii="Arial" w:hAnsi="Arial" w:cs="Arial"/>
          <w:sz w:val="24"/>
          <w:szCs w:val="24"/>
          <w:lang w:eastAsia="pl-PL"/>
        </w:rPr>
        <w:t>841-71-81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>e-mail: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5953F2" w:rsidRPr="00EA1F7F">
          <w:rPr>
            <w:rStyle w:val="Hipercze"/>
            <w:rFonts w:ascii="Arial" w:hAnsi="Arial" w:cs="Arial"/>
            <w:sz w:val="24"/>
            <w:szCs w:val="24"/>
            <w:lang w:eastAsia="pl-PL"/>
          </w:rPr>
          <w:t>p23@edu.um.warszawa.pl</w:t>
        </w:r>
      </w:hyperlink>
    </w:p>
    <w:p w:rsidR="002905CA" w:rsidRDefault="005953F2" w:rsidP="002905C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Organem sprawującym nadzór pedagogiczny jest Mazowiecki Kurator Oświaty.</w:t>
      </w:r>
    </w:p>
    <w:p w:rsidR="005953F2" w:rsidRDefault="002905CA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Nr 23 jest przedszkolem publicznym prowadzonym przez Miasto Stołeczne Warszawa z siedzibą przy pl. Bankowym 3/5.</w:t>
      </w:r>
    </w:p>
    <w:p w:rsidR="00D91597" w:rsidRDefault="00351A10" w:rsidP="00AB79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65FB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Nasze przedszkole jest czynne w godzinach: 6.45 - 17.15.</w:t>
      </w:r>
    </w:p>
    <w:p w:rsidR="00AB7946" w:rsidRDefault="000E2A60" w:rsidP="00AB79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</w:t>
      </w:r>
      <w:r w:rsidR="008150B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zieci przebywają w 4</w:t>
      </w:r>
      <w:r w:rsidR="008150B4" w:rsidRPr="008150B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grupach wiekowych</w:t>
      </w:r>
      <w:r w:rsidR="008150B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od 3 do 6 lat.</w:t>
      </w:r>
    </w:p>
    <w:p w:rsidR="00B155F8" w:rsidRDefault="00AB7946" w:rsidP="00AB79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530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Liczba dzieci w poszczególnych oddziałach wynosi nie więcej niż 25.</w:t>
      </w:r>
    </w:p>
    <w:p w:rsidR="00AB7946" w:rsidRPr="00D530F3" w:rsidRDefault="00672D69" w:rsidP="00AB79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D530F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Oddziały przedszkolne zlokalizowane są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jednym budynku. Ogród przedszkolny znajduje się z tyłu budynku.</w:t>
      </w:r>
    </w:p>
    <w:p w:rsidR="004832D0" w:rsidRDefault="00AF3D82" w:rsidP="004832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F3D8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Dziecko w wieku 6 lat jest obowiązane odbyć roczne przygotowanie przedszkolne w przedszkolu lub w innej for</w:t>
      </w:r>
      <w:r w:rsidR="003744F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mie wychowania przedszkolnego. </w:t>
      </w:r>
      <w:r w:rsidR="002905C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Pr="00AF3D8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bowiązek ten rozpoczyna się z początkiem roku szkolnego w roku kalendarzowym, w którym dziecko kończy 6 lat.</w:t>
      </w:r>
    </w:p>
    <w:p w:rsidR="00A51FD5" w:rsidRDefault="00A51FD5" w:rsidP="004832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przedszkola </w:t>
      </w:r>
      <w:r w:rsid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kieruje</w:t>
      </w:r>
      <w:r w:rsidR="003C6F6D" w:rsidRP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działalnością </w:t>
      </w:r>
      <w:proofErr w:type="spellStart"/>
      <w:r w:rsidR="003C6F6D" w:rsidRP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dydaktyczno</w:t>
      </w:r>
      <w:proofErr w:type="spellEnd"/>
      <w:r w:rsidR="003C6F6D" w:rsidRP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– wychowawczą i reprezentuje </w:t>
      </w:r>
      <w:r w:rsidR="00BA124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</w:t>
      </w:r>
      <w:r w:rsidR="00BA1247" w:rsidRP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3C6F6D" w:rsidRP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 zewnątrz</w:t>
      </w:r>
      <w:r w:rsidR="003C6F6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</w:t>
      </w:r>
      <w:r w:rsidR="00A7247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Dba o </w:t>
      </w:r>
      <w:r w:rsidR="003209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</w:t>
      </w:r>
      <w:r w:rsidR="00A7247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dzieci</w:t>
      </w:r>
      <w:r w:rsidR="00320973" w:rsidRPr="003209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A7247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nauczycieli</w:t>
      </w:r>
      <w:r w:rsidR="00320973" w:rsidRPr="003209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czasie zajęć organizowanych przez przedszkole</w:t>
      </w:r>
      <w:r w:rsidR="0032097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 w:rsidR="00C46E9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C46E9F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Z</w:t>
      </w:r>
      <w:r w:rsidR="00C46E9F" w:rsidRPr="00C46E9F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apewnia funkcjonowanie przedszkola zgodnie z zatwierdzonym przez organ prowadzący arkuszem organizacji pracy przedszkola</w:t>
      </w:r>
      <w:r w:rsidR="00C46E9F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.</w:t>
      </w:r>
      <w:r w:rsidR="00E1627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 D</w:t>
      </w:r>
      <w:r w:rsidR="00E1627B" w:rsidRPr="00E1627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 xml:space="preserve">yrektor odpowiada za całokształt działalności przedszkola, </w:t>
      </w:r>
      <w:r w:rsidR="00E1627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w tym również za działanie Rady Pedagogicznej i Rady R</w:t>
      </w:r>
      <w:r w:rsidR="00E1627B" w:rsidRPr="00E1627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odziców zgodnie z prawem</w:t>
      </w:r>
      <w:r w:rsidR="00E1627B">
        <w:rPr>
          <w:rFonts w:ascii="Arial" w:eastAsia="Times New Roman" w:hAnsi="Arial" w:cs="Arial"/>
          <w:bCs/>
          <w:color w:val="212529"/>
          <w:sz w:val="24"/>
          <w:szCs w:val="24"/>
          <w:lang w:eastAsia="pl-PL"/>
        </w:rPr>
        <w:t>.</w:t>
      </w:r>
    </w:p>
    <w:p w:rsidR="004832D0" w:rsidRDefault="004832D0" w:rsidP="004832D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Kierownik gospodarczy pracuje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od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ponie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działku do piątku w godzinach: 8.00 -16.00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2964E7" w:rsidRDefault="001E7C5A" w:rsidP="00AF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Kierownik gospodaruje mieniem przedszkola. Organizuje żywienie w przedszkolu. Prowadzi gospodarkę finansową przedszkola.</w:t>
      </w:r>
    </w:p>
    <w:p w:rsidR="004832D0" w:rsidRPr="00AF3D82" w:rsidRDefault="004832D0" w:rsidP="00AF3D8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Kierownik gospodarczy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udziela szczegółowych informacji dotyczących sposobu załatwiania spraw. Korespondencję można dostarczy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ć osobiście lub drogą pocztową.</w:t>
      </w:r>
    </w:p>
    <w:p w:rsidR="0056447F" w:rsidRPr="0056447F" w:rsidRDefault="00CC35B4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przedszkola</w:t>
      </w:r>
      <w:r w:rsidR="0056447F" w:rsidRPr="0056447F">
        <w:rPr>
          <w:rFonts w:ascii="Arial" w:hAnsi="Arial" w:cs="Arial"/>
          <w:color w:val="auto"/>
          <w:sz w:val="28"/>
          <w:szCs w:val="28"/>
          <w:lang w:eastAsia="pl-PL"/>
        </w:rPr>
        <w:t xml:space="preserve"> są: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</w:t>
      </w:r>
      <w:r w:rsidR="007A392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0244A9" w:rsidRPr="0056447F" w:rsidRDefault="000244A9" w:rsidP="000244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Dyrektor, Rada Pedagogiczna i Rada R</w:t>
      </w:r>
      <w:r w:rsidRPr="000244A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odziców współpracują w realizacji zadań statutowych 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 w:rsidR="00294D4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</w:t>
      </w:r>
      <w:r w:rsidR="00294D46" w:rsidRPr="00294D4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spółdziałanie organów przedszkola ma służyć dobru dzieci, </w:t>
      </w:r>
      <w:r w:rsidR="001613F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ogółowi rodziców</w:t>
      </w:r>
      <w:r w:rsidR="00294D46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AA009A" w:rsidRDefault="00AA009A" w:rsidP="00AA009A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 przedszkolu</w:t>
      </w: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:</w:t>
      </w:r>
    </w:p>
    <w:p w:rsidR="00D265C9" w:rsidRPr="00D265C9" w:rsidRDefault="00D265C9" w:rsidP="00D265C9">
      <w:pPr>
        <w:rPr>
          <w:rFonts w:ascii="Arial" w:hAnsi="Arial" w:cs="Arial"/>
          <w:sz w:val="24"/>
          <w:szCs w:val="24"/>
          <w:lang w:eastAsia="pl-PL"/>
        </w:rPr>
      </w:pPr>
      <w:r w:rsidRPr="00D265C9">
        <w:rPr>
          <w:rFonts w:ascii="Arial" w:hAnsi="Arial" w:cs="Arial"/>
          <w:sz w:val="24"/>
          <w:szCs w:val="24"/>
          <w:lang w:eastAsia="pl-PL"/>
        </w:rPr>
        <w:t>Zapisu do przedszkola</w:t>
      </w:r>
      <w:r>
        <w:rPr>
          <w:rFonts w:ascii="Arial" w:hAnsi="Arial" w:cs="Arial"/>
          <w:sz w:val="24"/>
          <w:szCs w:val="24"/>
          <w:lang w:eastAsia="pl-PL"/>
        </w:rPr>
        <w:t xml:space="preserve"> na każdy rok szkolny i na dyżur wakacyjny dokonuje rodzic lub opiekun prawny w systemie rekrutacyjnym.</w:t>
      </w:r>
      <w:r w:rsidRPr="00D265C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5953F2" w:rsidRDefault="005953F2" w:rsidP="00595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realizuje cele i zadania określone 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Ustawie</w:t>
      </w:r>
      <w:r w:rsidRPr="00992CB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 dnia 14 grudnia 2016 r. Prawo oświatowe</w:t>
      </w:r>
      <w:r w:rsidR="002C10F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Umożliwia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992CB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wszechstronny rozwój dzieci</w:t>
      </w:r>
      <w:r w:rsidR="002C10F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Uwzględnia indywidualne tempo rozwoju dziecka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Zapewnia rozbudzanie motywacji i wiary w siebie. Sprzyja rozszerzaniu zainteresowań i uzdolnień. </w:t>
      </w:r>
    </w:p>
    <w:p w:rsidR="005953F2" w:rsidRDefault="005953F2" w:rsidP="005953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</w:t>
      </w:r>
      <w:r w:rsidRPr="00992CB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zapewnia warunki do odniesie</w:t>
      </w:r>
      <w:r w:rsidR="00144A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nia sukcesu przez każde dziecko. W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spomaga</w:t>
      </w:r>
      <w:r w:rsidRPr="00992CB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rodziców w przezwyciężaniu trudności dz</w:t>
      </w:r>
      <w:r w:rsidR="00144A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ieci w różnym zakresie. B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uduje</w:t>
      </w:r>
      <w:r w:rsidRPr="00992CB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więzi emocjonalne dom - przedszkole.</w:t>
      </w:r>
    </w:p>
    <w:p w:rsidR="00C330E8" w:rsidRPr="009710C4" w:rsidRDefault="005953F2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Głównym mottem </w:t>
      </w:r>
      <w:r w:rsidRPr="00B71EA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pracy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przedszkola </w:t>
      </w:r>
      <w:r w:rsidRPr="00B71EA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jest teza pedagogiczna: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"Pracujemy nie tylko </w:t>
      </w:r>
      <w:r w:rsidRPr="00B71EA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rozumem, ale i sercem".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3D381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</w:t>
      </w:r>
      <w:r w:rsidRPr="0067386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ierujemy </w:t>
      </w:r>
      <w:r w:rsidR="003D381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się szacunkiem</w:t>
      </w:r>
      <w:r w:rsidRPr="0067386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dl</w:t>
      </w:r>
      <w:r w:rsidR="003D381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 drugiego człowieka i tolerancją. Uznajemy</w:t>
      </w:r>
      <w:r w:rsidRPr="0067386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niepowtarzalnoś</w:t>
      </w:r>
      <w:r w:rsidR="00D373C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ć</w:t>
      </w:r>
      <w:r w:rsidRPr="0067386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każdego z nas.</w:t>
      </w:r>
    </w:p>
    <w:sectPr w:rsidR="00C330E8" w:rsidRPr="009710C4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A2DC7"/>
    <w:multiLevelType w:val="hybridMultilevel"/>
    <w:tmpl w:val="CABE88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7D6035"/>
    <w:multiLevelType w:val="hybridMultilevel"/>
    <w:tmpl w:val="4B4C2F0E"/>
    <w:lvl w:ilvl="0" w:tplc="12D48FBA">
      <w:start w:val="1"/>
      <w:numFmt w:val="decimal"/>
      <w:lvlText w:val="%1."/>
      <w:lvlJc w:val="left"/>
      <w:pPr>
        <w:ind w:left="360" w:hanging="360"/>
      </w:pPr>
      <w:rPr>
        <w:color w:val="000000"/>
        <w:lang w:val="x-none"/>
      </w:rPr>
    </w:lvl>
    <w:lvl w:ilvl="1" w:tplc="F1AA997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color w:val="000000"/>
        <w:lang w:val="x-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6644D8"/>
    <w:multiLevelType w:val="hybridMultilevel"/>
    <w:tmpl w:val="6A501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F"/>
    <w:rsid w:val="000244A9"/>
    <w:rsid w:val="000D57BC"/>
    <w:rsid w:val="000E2A60"/>
    <w:rsid w:val="000F080B"/>
    <w:rsid w:val="001329EF"/>
    <w:rsid w:val="00134D0E"/>
    <w:rsid w:val="00144A3E"/>
    <w:rsid w:val="001613F9"/>
    <w:rsid w:val="001C63D6"/>
    <w:rsid w:val="001E7C5A"/>
    <w:rsid w:val="00233277"/>
    <w:rsid w:val="002574AF"/>
    <w:rsid w:val="002905CA"/>
    <w:rsid w:val="00294D46"/>
    <w:rsid w:val="002964E7"/>
    <w:rsid w:val="002B6551"/>
    <w:rsid w:val="002C10F2"/>
    <w:rsid w:val="002D6107"/>
    <w:rsid w:val="00312719"/>
    <w:rsid w:val="00320973"/>
    <w:rsid w:val="00351A10"/>
    <w:rsid w:val="00365E77"/>
    <w:rsid w:val="003744F6"/>
    <w:rsid w:val="00375AA6"/>
    <w:rsid w:val="003C05C5"/>
    <w:rsid w:val="003C6F6D"/>
    <w:rsid w:val="003D381B"/>
    <w:rsid w:val="004832D0"/>
    <w:rsid w:val="0054580F"/>
    <w:rsid w:val="0056447F"/>
    <w:rsid w:val="005953F2"/>
    <w:rsid w:val="00672D69"/>
    <w:rsid w:val="00673869"/>
    <w:rsid w:val="00677509"/>
    <w:rsid w:val="006E79EB"/>
    <w:rsid w:val="007469EC"/>
    <w:rsid w:val="00765FB9"/>
    <w:rsid w:val="007A3927"/>
    <w:rsid w:val="008150B4"/>
    <w:rsid w:val="0082388E"/>
    <w:rsid w:val="009710C4"/>
    <w:rsid w:val="00992CB8"/>
    <w:rsid w:val="00A14ABE"/>
    <w:rsid w:val="00A51FD5"/>
    <w:rsid w:val="00A72476"/>
    <w:rsid w:val="00AA009A"/>
    <w:rsid w:val="00AB7946"/>
    <w:rsid w:val="00AF3D82"/>
    <w:rsid w:val="00B155F8"/>
    <w:rsid w:val="00B64623"/>
    <w:rsid w:val="00B7027A"/>
    <w:rsid w:val="00B71EA8"/>
    <w:rsid w:val="00BA1247"/>
    <w:rsid w:val="00C330E8"/>
    <w:rsid w:val="00C46E9F"/>
    <w:rsid w:val="00CC35B4"/>
    <w:rsid w:val="00D265C9"/>
    <w:rsid w:val="00D373CF"/>
    <w:rsid w:val="00D530F3"/>
    <w:rsid w:val="00D91597"/>
    <w:rsid w:val="00DD765F"/>
    <w:rsid w:val="00E1184A"/>
    <w:rsid w:val="00E1627B"/>
    <w:rsid w:val="00E24881"/>
    <w:rsid w:val="00E33F5C"/>
    <w:rsid w:val="00EB52B8"/>
    <w:rsid w:val="00FB5B4D"/>
    <w:rsid w:val="00FD0C04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6D21"/>
  <w15:chartTrackingRefBased/>
  <w15:docId w15:val="{8FEE529C-6732-4A14-89B1-4E6F722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05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23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mailto:p23@edu.um.warszawa.pl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Monika Wojciechowska</cp:lastModifiedBy>
  <cp:revision>5</cp:revision>
  <cp:lastPrinted>2022-04-15T10:17:00Z</cp:lastPrinted>
  <dcterms:created xsi:type="dcterms:W3CDTF">2022-04-20T11:10:00Z</dcterms:created>
  <dcterms:modified xsi:type="dcterms:W3CDTF">2022-04-20T11:42:00Z</dcterms:modified>
</cp:coreProperties>
</file>